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Гуманитарный проект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 xml:space="preserve"> государственного учреждения образования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«</w:t>
      </w:r>
      <w:r w:rsidR="00BC3280">
        <w:rPr>
          <w:rFonts w:ascii="Times New Roman" w:eastAsia="Times New Roman" w:hAnsi="Times New Roman"/>
          <w:sz w:val="28"/>
          <w:szCs w:val="28"/>
          <w:lang w:eastAsia="ru-RU"/>
        </w:rPr>
        <w:t>Детский сад № 3</w:t>
      </w: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>.И</w:t>
      </w:r>
      <w:proofErr w:type="gramEnd"/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>вье</w:t>
      </w:r>
      <w:proofErr w:type="spellEnd"/>
      <w:r w:rsidRPr="004A7708">
        <w:rPr>
          <w:rFonts w:ascii="Times New Roman" w:hAnsi="Times New Roman"/>
          <w:sz w:val="28"/>
          <w:szCs w:val="28"/>
        </w:rPr>
        <w:t xml:space="preserve">» 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hAnsi="Times New Roman"/>
          <w:sz w:val="28"/>
          <w:szCs w:val="28"/>
        </w:rPr>
        <w:t xml:space="preserve"> по </w:t>
      </w: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оборудованию спортивной площадки 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учреждения дошкольного образования 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применения детьми двигательных умений и навыков </w:t>
      </w:r>
    </w:p>
    <w:p w:rsidR="004A7708" w:rsidRPr="004A7708" w:rsidRDefault="004A7708" w:rsidP="004A7708">
      <w:pPr>
        <w:pStyle w:val="a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 xml:space="preserve">в игровых упражнениях во время прогулки 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eastAsia="Times New Roman" w:hAnsi="Times New Roman"/>
          <w:sz w:val="28"/>
          <w:szCs w:val="28"/>
          <w:lang w:eastAsia="ru-RU"/>
        </w:rPr>
        <w:t>с использованием игрового и физкультурного оборудования</w:t>
      </w:r>
      <w:r w:rsidRPr="004A7708">
        <w:rPr>
          <w:rFonts w:ascii="Times New Roman" w:hAnsi="Times New Roman"/>
          <w:sz w:val="28"/>
          <w:szCs w:val="28"/>
        </w:rPr>
        <w:t xml:space="preserve"> </w:t>
      </w: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для детских игровых площадок</w:t>
      </w:r>
    </w:p>
    <w:p w:rsid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A7708" w:rsidRPr="004A7708" w:rsidRDefault="004A7708" w:rsidP="004A7708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A7708">
        <w:rPr>
          <w:rFonts w:ascii="Times New Roman" w:hAnsi="Times New Roman"/>
          <w:sz w:val="28"/>
          <w:szCs w:val="28"/>
        </w:rPr>
        <w:t>ищет спонсоров</w:t>
      </w:r>
    </w:p>
    <w:p w:rsidR="004A7708" w:rsidRDefault="004A7708" w:rsidP="004A7708"/>
    <w:tbl>
      <w:tblPr>
        <w:tblStyle w:val="a3"/>
        <w:tblW w:w="0" w:type="auto"/>
        <w:tblLook w:val="04A0"/>
      </w:tblPr>
      <w:tblGrid>
        <w:gridCol w:w="2721"/>
        <w:gridCol w:w="648"/>
        <w:gridCol w:w="250"/>
        <w:gridCol w:w="1385"/>
        <w:gridCol w:w="633"/>
        <w:gridCol w:w="1650"/>
        <w:gridCol w:w="476"/>
        <w:gridCol w:w="1808"/>
      </w:tblGrid>
      <w:tr w:rsidR="004A7708" w:rsidTr="00CD5F95">
        <w:tc>
          <w:tcPr>
            <w:tcW w:w="9571" w:type="dxa"/>
            <w:gridSpan w:val="8"/>
          </w:tcPr>
          <w:p w:rsidR="004A7708" w:rsidRPr="00D4212A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1.Наименование проекта: </w:t>
            </w:r>
            <w:r w:rsidRPr="00C860DB">
              <w:rPr>
                <w:rFonts w:eastAsia="Times New Roman"/>
                <w:bCs/>
                <w:color w:val="auto"/>
                <w:sz w:val="28"/>
                <w:szCs w:val="28"/>
                <w:lang w:eastAsia="ru-RU"/>
              </w:rPr>
              <w:t>«Играем – здоровье укрепляем!»</w:t>
            </w:r>
          </w:p>
          <w:p w:rsidR="004A7708" w:rsidRPr="00D4212A" w:rsidRDefault="004A7708" w:rsidP="00CD5F95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2.Срок реализации проекта: 1 год с начала реализации проекта</w:t>
            </w:r>
          </w:p>
          <w:p w:rsidR="004A7708" w:rsidRPr="00D4212A" w:rsidRDefault="004A7708" w:rsidP="00CD5F95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C0E07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3.Организация-заявитель, предлагающая проект: </w:t>
            </w:r>
            <w:r w:rsidR="00CC0E0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г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осударственное учреждение образования «</w:t>
            </w:r>
            <w:r w:rsidR="00BC3280">
              <w:rPr>
                <w:rFonts w:eastAsia="Times New Roman"/>
                <w:sz w:val="28"/>
                <w:szCs w:val="28"/>
                <w:lang w:eastAsia="ru-RU"/>
              </w:rPr>
              <w:t>Детский сад № 3</w:t>
            </w:r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>г</w:t>
            </w:r>
            <w:proofErr w:type="gramStart"/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>.И</w:t>
            </w:r>
            <w:proofErr w:type="gramEnd"/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>вье</w:t>
            </w:r>
            <w:proofErr w:type="spellEnd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»</w:t>
            </w:r>
          </w:p>
          <w:p w:rsidR="004A7708" w:rsidRPr="00D4212A" w:rsidRDefault="004A7708" w:rsidP="00CC0E07">
            <w:pPr>
              <w:rPr>
                <w:sz w:val="28"/>
                <w:szCs w:val="28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4.Цели проекта: укреплени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физического здоровья, 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совершенствование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выполнения основных видов движений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,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обогащени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двигательного опыта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детей дошкольного возраста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, формировани</w:t>
            </w:r>
            <w:r w:rsidR="00CC0E0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у них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основ здорового образа жизни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</w:t>
            </w:r>
          </w:p>
          <w:p w:rsidR="004A7708" w:rsidRPr="00D4212A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4A7708" w:rsidTr="00CD5F95">
        <w:tc>
          <w:tcPr>
            <w:tcW w:w="9571" w:type="dxa"/>
            <w:gridSpan w:val="8"/>
          </w:tcPr>
          <w:p w:rsidR="004A7708" w:rsidRDefault="004A7708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5.Задачи, планируемые к выполнению в рамках реализации проекта:</w:t>
            </w:r>
          </w:p>
          <w:p w:rsidR="00CC0E07" w:rsidRDefault="00CC0E07" w:rsidP="009D04FB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     </w:t>
            </w:r>
          </w:p>
          <w:p w:rsidR="004A7708" w:rsidRPr="00D4212A" w:rsidRDefault="00CC0E07" w:rsidP="009D04FB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5.1. 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приобретение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игров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ого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и физкультурн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ого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оборудовани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я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для спортивной 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площад</w:t>
            </w:r>
            <w:r w:rsidR="004A7708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ки </w:t>
            </w:r>
            <w:r w:rsidR="004A7708"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на территории учреждения дошкольного образования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Цена (</w:t>
            </w:r>
            <w:proofErr w:type="spell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бел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уб</w:t>
            </w:r>
            <w:proofErr w:type="spell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Кол-во (шт.)</w:t>
            </w:r>
          </w:p>
        </w:tc>
        <w:tc>
          <w:tcPr>
            <w:tcW w:w="1808" w:type="dxa"/>
          </w:tcPr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Стоимость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613649"/>
                  <wp:effectExtent l="19050" t="0" r="0" b="0"/>
                  <wp:docPr id="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81" cy="619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Бревно </w:t>
            </w:r>
            <w:r w:rsidRPr="002859F1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горизонтальное</w:t>
            </w:r>
          </w:p>
          <w:p w:rsidR="00CC0E07" w:rsidRPr="00D4212A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340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570008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77" cy="57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Бревно-Бум</w:t>
            </w:r>
          </w:p>
          <w:p w:rsidR="00CC0E07" w:rsidRPr="00D4212A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462 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924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774092"/>
                  <wp:effectExtent l="19050" t="0" r="0" b="0"/>
                  <wp:docPr id="1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88" cy="78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spellStart"/>
            <w:r w:rsidRPr="002859F1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Рукоход</w:t>
            </w:r>
            <w:proofErr w:type="spell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2859F1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дугообразный</w:t>
            </w:r>
          </w:p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Pr="00D4212A" w:rsidRDefault="000D1CD4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400 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D650C1" w:rsidRDefault="000D1CD4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808" w:type="dxa"/>
          </w:tcPr>
          <w:p w:rsidR="000D1CD4" w:rsidRPr="00D4212A" w:rsidRDefault="000D1CD4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8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00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809625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Шагоход</w:t>
            </w:r>
            <w:proofErr w:type="spell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«Следы»</w:t>
            </w:r>
          </w:p>
          <w:p w:rsidR="000D1CD4" w:rsidRPr="002859F1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Default="000D1CD4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EF0463" w:rsidRDefault="000D1CD4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808" w:type="dxa"/>
          </w:tcPr>
          <w:p w:rsidR="000D1CD4" w:rsidRPr="00EF0463" w:rsidRDefault="000D1CD4" w:rsidP="004E43EE">
            <w:pPr>
              <w:jc w:val="center"/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val="en-US" w:eastAsia="ru-RU"/>
              </w:rPr>
              <w:t>1230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858906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44" cy="86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Pr="00D4212A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9D04F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Стойки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9D04F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баскетбольные со щитом и корзиной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485 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970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67458" cy="876300"/>
                  <wp:effectExtent l="19050" t="0" r="0" b="0"/>
                  <wp:docPr id="2" name="main_image_2145" descr="Стенка для метания «Мишен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2145" descr="Стенка для метания «Мишен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23" cy="87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Стенка для метания </w:t>
            </w:r>
            <w:r w:rsidR="00CC0E0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«М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ишен</w:t>
            </w:r>
            <w:r w:rsidR="00CC0E0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ь»</w:t>
            </w:r>
          </w:p>
          <w:p w:rsidR="00CC0E07" w:rsidRPr="00D4212A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460 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920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90138" cy="1057275"/>
                  <wp:effectExtent l="1905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3" cy="105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E07" w:rsidRDefault="00DA25D5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Стенка для метания</w:t>
            </w:r>
          </w:p>
          <w:p w:rsidR="00DA25D5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«Шары»</w:t>
            </w:r>
          </w:p>
          <w:p w:rsidR="00CC0E07" w:rsidRPr="00D4212A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550 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1100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7215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01" cy="72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Т</w:t>
            </w:r>
            <w:r w:rsidRPr="009D04F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еннис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ный</w:t>
            </w:r>
            <w:r w:rsidRPr="009D04F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</w:t>
            </w:r>
            <w:r w:rsidR="00DA25D5" w:rsidRPr="009D04FB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тол</w:t>
            </w:r>
          </w:p>
          <w:p w:rsidR="00CC0E07" w:rsidRPr="00D4212A" w:rsidRDefault="00CC0E07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695 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695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CC0E07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784492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84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Барьерная дорожка</w:t>
            </w:r>
          </w:p>
          <w:p w:rsidR="00CC0E07" w:rsidRPr="00D4212A" w:rsidRDefault="00CC0E07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450 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900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5C7649" w:rsidRDefault="005C7649" w:rsidP="005C7649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665554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65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5D5" w:rsidRPr="00D4212A" w:rsidRDefault="00DA25D5" w:rsidP="005C7649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Ворота футбольные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DA25D5" w:rsidRPr="00D4212A" w:rsidRDefault="00DA25D5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350</w:t>
            </w:r>
          </w:p>
        </w:tc>
      </w:tr>
      <w:tr w:rsidR="005C7649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5C7649" w:rsidRPr="005C7649" w:rsidRDefault="005C7649" w:rsidP="005C7649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70097" cy="9048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589" cy="90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О</w:t>
            </w:r>
            <w:r w:rsidRPr="005C7649">
              <w:rPr>
                <w:rFonts w:eastAsia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«</w:t>
            </w:r>
            <w:proofErr w:type="gramEnd"/>
            <w:r w:rsidRPr="005C7649">
              <w:rPr>
                <w:rFonts w:eastAsia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Шалаш-мини»</w:t>
            </w:r>
          </w:p>
          <w:p w:rsidR="005C7649" w:rsidRDefault="005C7649" w:rsidP="005C7649">
            <w:pPr>
              <w:jc w:val="center"/>
              <w:rPr>
                <w:rFonts w:eastAsia="Times New Roman"/>
                <w:noProof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5C7649" w:rsidRDefault="005C7649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760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5C7649" w:rsidRDefault="005C7649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8" w:type="dxa"/>
          </w:tcPr>
          <w:p w:rsidR="005C7649" w:rsidRDefault="005C7649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1520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Default="000D1CD4" w:rsidP="005C7649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243180"/>
                  <wp:effectExtent l="19050" t="0" r="9525" b="0"/>
                  <wp:docPr id="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64" cy="124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D4" w:rsidRDefault="000D1CD4" w:rsidP="005C7649">
            <w:pPr>
              <w:spacing w:before="100" w:beforeAutospacing="1" w:after="100" w:afterAutospacing="1"/>
              <w:jc w:val="center"/>
              <w:outlineLvl w:val="0"/>
              <w:rPr>
                <w:bCs/>
                <w:noProof/>
                <w:sz w:val="28"/>
                <w:szCs w:val="28"/>
              </w:rPr>
            </w:pPr>
            <w:r w:rsidRPr="005C7649">
              <w:rPr>
                <w:bCs/>
                <w:noProof/>
                <w:sz w:val="28"/>
                <w:szCs w:val="28"/>
              </w:rPr>
              <w:t>Шведская стенка</w:t>
            </w:r>
          </w:p>
          <w:p w:rsidR="000D1CD4" w:rsidRPr="005C7649" w:rsidRDefault="000D1CD4" w:rsidP="005C7649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noProof/>
                <w:color w:val="auto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Default="000D1CD4" w:rsidP="004E43E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715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B90F8A" w:rsidRDefault="000D1CD4" w:rsidP="004E43EE">
            <w:pPr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6</w:t>
            </w:r>
          </w:p>
        </w:tc>
        <w:tc>
          <w:tcPr>
            <w:tcW w:w="1808" w:type="dxa"/>
          </w:tcPr>
          <w:p w:rsidR="000D1CD4" w:rsidRPr="00B90F8A" w:rsidRDefault="000D1CD4" w:rsidP="004E43EE">
            <w:pPr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4290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Default="000D1CD4" w:rsidP="005C7649">
            <w:pPr>
              <w:pStyle w:val="1"/>
              <w:jc w:val="center"/>
              <w:rPr>
                <w:b w:val="0"/>
                <w:bCs w:val="0"/>
                <w:noProof/>
                <w:sz w:val="28"/>
                <w:szCs w:val="28"/>
                <w:lang w:val="en-US"/>
              </w:rPr>
            </w:pPr>
            <w:r w:rsidRPr="000D1CD4">
              <w:rPr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>
                  <wp:extent cx="1104900" cy="1032841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615" cy="1034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D4" w:rsidRPr="000D1CD4" w:rsidRDefault="000D1CD4" w:rsidP="000D1CD4">
            <w:pPr>
              <w:pStyle w:val="1"/>
              <w:jc w:val="center"/>
              <w:rPr>
                <w:b w:val="0"/>
                <w:bCs w:val="0"/>
                <w:noProof/>
                <w:sz w:val="28"/>
                <w:szCs w:val="28"/>
                <w:lang w:val="be-BY"/>
              </w:rPr>
            </w:pPr>
            <w:r w:rsidRPr="005C7649">
              <w:rPr>
                <w:b w:val="0"/>
                <w:bCs w:val="0"/>
                <w:noProof/>
                <w:sz w:val="28"/>
                <w:szCs w:val="28"/>
              </w:rPr>
              <w:t xml:space="preserve">Шведская стенка </w:t>
            </w:r>
            <w:r w:rsidRPr="000D1CD4">
              <w:rPr>
                <w:b w:val="0"/>
                <w:sz w:val="28"/>
                <w:szCs w:val="28"/>
              </w:rPr>
              <w:t>«</w:t>
            </w:r>
            <w:r w:rsidRPr="000D1CD4">
              <w:rPr>
                <w:b w:val="0"/>
                <w:sz w:val="28"/>
                <w:szCs w:val="28"/>
                <w:lang w:val="be-BY"/>
              </w:rPr>
              <w:t>З</w:t>
            </w:r>
            <w:r w:rsidRPr="000D1CD4">
              <w:rPr>
                <w:b w:val="0"/>
                <w:sz w:val="28"/>
                <w:szCs w:val="28"/>
              </w:rPr>
              <w:t>и</w:t>
            </w:r>
            <w:r w:rsidRPr="000D1CD4">
              <w:rPr>
                <w:b w:val="0"/>
                <w:sz w:val="28"/>
                <w:szCs w:val="28"/>
                <w:lang w:val="be-BY"/>
              </w:rPr>
              <w:t>гзаг</w:t>
            </w:r>
            <w:r w:rsidRPr="005C7649">
              <w:rPr>
                <w:sz w:val="28"/>
                <w:szCs w:val="28"/>
              </w:rPr>
              <w:t>»</w:t>
            </w:r>
          </w:p>
          <w:p w:rsidR="000D1CD4" w:rsidRPr="005C7649" w:rsidRDefault="000D1CD4" w:rsidP="005C7649">
            <w:pPr>
              <w:pStyle w:val="1"/>
              <w:jc w:val="center"/>
              <w:rPr>
                <w:b w:val="0"/>
                <w:bCs w:val="0"/>
                <w:noProof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Pr="00B90F8A" w:rsidRDefault="000D1CD4" w:rsidP="004E43EE">
            <w:pPr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990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Pr="00B90F8A" w:rsidRDefault="000D1CD4" w:rsidP="004E43EE">
            <w:pPr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2</w:t>
            </w:r>
          </w:p>
        </w:tc>
        <w:tc>
          <w:tcPr>
            <w:tcW w:w="1808" w:type="dxa"/>
          </w:tcPr>
          <w:p w:rsidR="000D1CD4" w:rsidRPr="00B90F8A" w:rsidRDefault="000D1CD4" w:rsidP="004E43EE">
            <w:pPr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1980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Default="000D1CD4" w:rsidP="004E43E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13970</wp:posOffset>
                  </wp:positionV>
                  <wp:extent cx="1295400" cy="752475"/>
                  <wp:effectExtent l="19050" t="0" r="0" b="0"/>
                  <wp:wrapNone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1CD4" w:rsidRDefault="000D1CD4" w:rsidP="004E43EE">
            <w:pPr>
              <w:jc w:val="center"/>
            </w:pPr>
          </w:p>
          <w:p w:rsidR="000D1CD4" w:rsidRDefault="000D1CD4" w:rsidP="004E43EE">
            <w:pPr>
              <w:jc w:val="center"/>
            </w:pPr>
          </w:p>
          <w:p w:rsidR="000D1CD4" w:rsidRDefault="000D1CD4" w:rsidP="004E43EE">
            <w:pPr>
              <w:jc w:val="center"/>
            </w:pPr>
          </w:p>
          <w:p w:rsidR="000D1CD4" w:rsidRPr="000D1CD4" w:rsidRDefault="000D1CD4" w:rsidP="004E43EE">
            <w:pPr>
              <w:jc w:val="center"/>
            </w:pPr>
            <w:r>
              <w:rPr>
                <w:rStyle w:val="tlid-translation"/>
              </w:rPr>
              <w:t>Скамья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Default="000D1CD4" w:rsidP="004E43EE">
            <w:pPr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273</w:t>
            </w:r>
          </w:p>
          <w:p w:rsidR="000D1CD4" w:rsidRDefault="000D1CD4" w:rsidP="004E43EE">
            <w:pPr>
              <w:jc w:val="center"/>
              <w:rPr>
                <w:lang w:val="en-US" w:eastAsia="ru-RU"/>
              </w:rPr>
            </w:pPr>
          </w:p>
          <w:p w:rsidR="000D1CD4" w:rsidRDefault="000D1CD4" w:rsidP="004E43EE">
            <w:pPr>
              <w:jc w:val="center"/>
              <w:rPr>
                <w:lang w:val="en-US" w:eastAsia="ru-RU"/>
              </w:rPr>
            </w:pPr>
          </w:p>
          <w:p w:rsidR="000D1CD4" w:rsidRDefault="000D1CD4" w:rsidP="004E43EE">
            <w:pPr>
              <w:jc w:val="center"/>
              <w:rPr>
                <w:lang w:val="en-US" w:eastAsia="ru-RU"/>
              </w:rPr>
            </w:pP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Default="000D1CD4" w:rsidP="004E43EE">
            <w:pPr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6</w:t>
            </w:r>
          </w:p>
        </w:tc>
        <w:tc>
          <w:tcPr>
            <w:tcW w:w="1808" w:type="dxa"/>
          </w:tcPr>
          <w:p w:rsidR="000D1CD4" w:rsidRDefault="000D1CD4" w:rsidP="004E43EE">
            <w:pPr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1638</w:t>
            </w:r>
          </w:p>
        </w:tc>
      </w:tr>
      <w:tr w:rsidR="000D1CD4" w:rsidTr="00DA25D5">
        <w:tc>
          <w:tcPr>
            <w:tcW w:w="3369" w:type="dxa"/>
            <w:gridSpan w:val="2"/>
            <w:tcBorders>
              <w:right w:val="single" w:sz="4" w:space="0" w:color="auto"/>
            </w:tcBorders>
          </w:tcPr>
          <w:p w:rsidR="000D1CD4" w:rsidRDefault="000D1CD4" w:rsidP="005C7649">
            <w:pPr>
              <w:pStyle w:val="1"/>
              <w:jc w:val="center"/>
              <w:rPr>
                <w:b w:val="0"/>
                <w:sz w:val="28"/>
                <w:szCs w:val="28"/>
              </w:rPr>
            </w:pPr>
            <w:r>
              <w:rPr>
                <w:bCs w:val="0"/>
                <w:noProof/>
                <w:sz w:val="28"/>
                <w:szCs w:val="28"/>
              </w:rPr>
              <w:drawing>
                <wp:inline distT="0" distB="0" distL="0" distR="0">
                  <wp:extent cx="1781175" cy="1397884"/>
                  <wp:effectExtent l="19050" t="0" r="9525" b="0"/>
                  <wp:docPr id="1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97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CD4" w:rsidRDefault="000D1CD4" w:rsidP="005C7649">
            <w:pPr>
              <w:pStyle w:val="1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Детский спортивный комплекс «Переправа»</w:t>
            </w:r>
          </w:p>
          <w:p w:rsidR="000D1CD4" w:rsidRDefault="000D1CD4" w:rsidP="005C7649">
            <w:pPr>
              <w:pStyle w:val="1"/>
              <w:jc w:val="center"/>
              <w:rPr>
                <w:b w:val="0"/>
                <w:sz w:val="28"/>
                <w:szCs w:val="28"/>
              </w:rPr>
            </w:pPr>
          </w:p>
          <w:p w:rsidR="000D1CD4" w:rsidRPr="005C7649" w:rsidRDefault="000D1CD4" w:rsidP="005C7649">
            <w:pPr>
              <w:pStyle w:val="1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</w:tcPr>
          <w:p w:rsidR="000D1CD4" w:rsidRDefault="000D1CD4" w:rsidP="005C7649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1632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0D1CD4" w:rsidRDefault="000D1CD4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8" w:type="dxa"/>
          </w:tcPr>
          <w:p w:rsidR="000D1CD4" w:rsidRDefault="000D1CD4" w:rsidP="00DA25D5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1632</w:t>
            </w:r>
          </w:p>
        </w:tc>
      </w:tr>
      <w:tr w:rsidR="000D1CD4" w:rsidTr="00E82034">
        <w:tc>
          <w:tcPr>
            <w:tcW w:w="9571" w:type="dxa"/>
            <w:gridSpan w:val="8"/>
          </w:tcPr>
          <w:p w:rsidR="000D1CD4" w:rsidRDefault="000D1CD4" w:rsidP="00DA25D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lastRenderedPageBreak/>
              <w:t>5.2. приобретение компьютерной техники для разработки методического обеспечения образовательного процесса</w:t>
            </w:r>
          </w:p>
          <w:p w:rsidR="000D1CD4" w:rsidRDefault="000D1CD4" w:rsidP="00DA25D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DA25D5">
        <w:tc>
          <w:tcPr>
            <w:tcW w:w="2721" w:type="dxa"/>
            <w:tcBorders>
              <w:right w:val="single" w:sz="4" w:space="0" w:color="auto"/>
            </w:tcBorders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283" w:type="dxa"/>
            <w:gridSpan w:val="3"/>
            <w:tcBorders>
              <w:right w:val="single" w:sz="4" w:space="0" w:color="auto"/>
            </w:tcBorders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Цена (</w:t>
            </w:r>
            <w:proofErr w:type="spell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бел</w:t>
            </w: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уб</w:t>
            </w:r>
            <w:proofErr w:type="spellEnd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2283" w:type="dxa"/>
            <w:gridSpan w:val="2"/>
            <w:tcBorders>
              <w:right w:val="single" w:sz="4" w:space="0" w:color="auto"/>
            </w:tcBorders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Кол-во (шт.)</w:t>
            </w:r>
          </w:p>
        </w:tc>
        <w:tc>
          <w:tcPr>
            <w:tcW w:w="2284" w:type="dxa"/>
            <w:gridSpan w:val="2"/>
          </w:tcPr>
          <w:p w:rsidR="000D1CD4" w:rsidRPr="00D4212A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Стоимость</w:t>
            </w:r>
          </w:p>
        </w:tc>
      </w:tr>
      <w:tr w:rsidR="000D1CD4" w:rsidTr="00DA25D5">
        <w:tc>
          <w:tcPr>
            <w:tcW w:w="2721" w:type="dxa"/>
            <w:tcBorders>
              <w:right w:val="single" w:sz="4" w:space="0" w:color="auto"/>
            </w:tcBorders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Ноутбук</w:t>
            </w:r>
          </w:p>
        </w:tc>
        <w:tc>
          <w:tcPr>
            <w:tcW w:w="2283" w:type="dxa"/>
            <w:gridSpan w:val="3"/>
            <w:tcBorders>
              <w:right w:val="single" w:sz="4" w:space="0" w:color="auto"/>
            </w:tcBorders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2283" w:type="dxa"/>
            <w:gridSpan w:val="2"/>
            <w:tcBorders>
              <w:right w:val="single" w:sz="4" w:space="0" w:color="auto"/>
            </w:tcBorders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4" w:type="dxa"/>
            <w:gridSpan w:val="2"/>
          </w:tcPr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900</w:t>
            </w:r>
          </w:p>
          <w:p w:rsidR="000D1CD4" w:rsidRDefault="000D1CD4" w:rsidP="00CC0E07">
            <w:pPr>
              <w:jc w:val="center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0D1CD4" w:rsidP="004A7708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5.3.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разработ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ка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игровы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х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комплекс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ов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для совершенствования выпо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лнения основных видов движений (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ходьба, бег, прыжки, катание, бросание, ловля, метание, лазанье, упражнения на равновесие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)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во время прогулки в соответствии с учебной программой дошкольного образования с использованием игрового и физкультурного оборудования</w:t>
            </w:r>
            <w:r w:rsidRPr="00D4212A">
              <w:rPr>
                <w:sz w:val="28"/>
                <w:szCs w:val="28"/>
              </w:rPr>
              <w:t xml:space="preserve"> для детских игровых площадок</w:t>
            </w:r>
          </w:p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6.Целевая группа: 100 воспитанников от 2 до 6 лет ГУО «</w:t>
            </w:r>
            <w:r w:rsidR="00BC3280">
              <w:rPr>
                <w:rFonts w:eastAsia="Times New Roman"/>
                <w:sz w:val="28"/>
                <w:szCs w:val="28"/>
                <w:lang w:eastAsia="ru-RU"/>
              </w:rPr>
              <w:t>Детский сад № 3</w:t>
            </w:r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>г</w:t>
            </w:r>
            <w:proofErr w:type="gramStart"/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>.И</w:t>
            </w:r>
            <w:proofErr w:type="gramEnd"/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>вье</w:t>
            </w:r>
            <w:proofErr w:type="spellEnd"/>
            <w:r w:rsidR="00BC3280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»</w:t>
            </w:r>
          </w:p>
          <w:p w:rsidR="000D1CD4" w:rsidRPr="00D4212A" w:rsidRDefault="000D1CD4" w:rsidP="00CD5F95">
            <w:pPr>
              <w:rPr>
                <w:sz w:val="28"/>
                <w:szCs w:val="28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7. Краткое описание мероприятий в рамках проекта: </w:t>
            </w:r>
          </w:p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7.1.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оборудова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ние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спортивной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площад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ки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на территории учреждения дошкольного образования игровым и физкультурным оборудованием;</w:t>
            </w:r>
          </w:p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7.2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 обуч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ение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 детей первых младших (от 2 до 3 лет), вторых младших (от 3 до 4 лет), средних (от 4 до 5 лет) и старшей (от 5 до 6 лет) групп вариативному применению двигательных умений и навыков в игровых упражнениях во время прогулки с использованием игрового и физкультурного оборудования</w:t>
            </w:r>
            <w:r w:rsidRPr="00D4212A">
              <w:rPr>
                <w:sz w:val="28"/>
                <w:szCs w:val="28"/>
              </w:rPr>
              <w:t xml:space="preserve"> для детских игровых площадок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в соответствии с учебной программой дошкольного образования;</w:t>
            </w:r>
            <w:proofErr w:type="gramEnd"/>
          </w:p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  <w:p w:rsidR="000D1CD4" w:rsidRDefault="000D1CD4" w:rsidP="00CD5F95">
            <w:pPr>
              <w:rPr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7.3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. прове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дение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физкультурны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х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досуг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ов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, дн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ей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здоровья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на свежем воздухе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с детьми втор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ой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младш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ей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(от 3 до 4 лет), средн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ей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(от 4 до 5 лет) и старшей (от 5 до 6 лет) групп с использованием игрового и физкультурного оборудования</w:t>
            </w:r>
            <w:r w:rsidRPr="00D4212A">
              <w:rPr>
                <w:sz w:val="28"/>
                <w:szCs w:val="28"/>
              </w:rPr>
              <w:t xml:space="preserve"> для детских игровых площадок.</w:t>
            </w:r>
          </w:p>
          <w:p w:rsidR="000D1CD4" w:rsidRPr="00C860DB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  <w:tr w:rsidR="000D1CD4" w:rsidTr="00CD5F95">
        <w:tc>
          <w:tcPr>
            <w:tcW w:w="9571" w:type="dxa"/>
            <w:gridSpan w:val="8"/>
          </w:tcPr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8.Общий объем финансирования (в долларах США): 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10400</w:t>
            </w:r>
          </w:p>
          <w:p w:rsidR="000D1CD4" w:rsidRPr="00D4212A" w:rsidRDefault="000D1CD4" w:rsidP="00CD5F95">
            <w:pPr>
              <w:rPr>
                <w:sz w:val="28"/>
                <w:szCs w:val="28"/>
              </w:rPr>
            </w:pPr>
          </w:p>
        </w:tc>
      </w:tr>
      <w:tr w:rsidR="000D1CD4" w:rsidTr="00DA25D5">
        <w:tc>
          <w:tcPr>
            <w:tcW w:w="3619" w:type="dxa"/>
            <w:gridSpan w:val="3"/>
            <w:tcBorders>
              <w:right w:val="single" w:sz="4" w:space="0" w:color="auto"/>
            </w:tcBorders>
          </w:tcPr>
          <w:p w:rsidR="000D1CD4" w:rsidRPr="00D4212A" w:rsidRDefault="000D1CD4" w:rsidP="00CD5F95">
            <w:pPr>
              <w:jc w:val="left"/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Объем финансирования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(в долларах США)</w:t>
            </w:r>
          </w:p>
        </w:tc>
      </w:tr>
      <w:tr w:rsidR="000D1CD4" w:rsidTr="00DA25D5">
        <w:tc>
          <w:tcPr>
            <w:tcW w:w="3619" w:type="dxa"/>
            <w:gridSpan w:val="3"/>
            <w:tcBorders>
              <w:right w:val="single" w:sz="4" w:space="0" w:color="auto"/>
            </w:tcBorders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Средства донора</w:t>
            </w:r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9E4A27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10</w:t>
            </w:r>
            <w:r w:rsidRPr="009E4A2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000</w:t>
            </w:r>
          </w:p>
        </w:tc>
      </w:tr>
      <w:tr w:rsidR="000D1CD4" w:rsidTr="00DA25D5">
        <w:tc>
          <w:tcPr>
            <w:tcW w:w="3619" w:type="dxa"/>
            <w:gridSpan w:val="3"/>
            <w:tcBorders>
              <w:right w:val="single" w:sz="4" w:space="0" w:color="auto"/>
            </w:tcBorders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proofErr w:type="spellStart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5952" w:type="dxa"/>
            <w:gridSpan w:val="5"/>
            <w:tcBorders>
              <w:left w:val="single" w:sz="4" w:space="0" w:color="auto"/>
            </w:tcBorders>
            <w:vAlign w:val="center"/>
          </w:tcPr>
          <w:p w:rsidR="000D1CD4" w:rsidRPr="009E4A27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9E4A27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400</w:t>
            </w:r>
          </w:p>
        </w:tc>
      </w:tr>
      <w:tr w:rsidR="000D1CD4" w:rsidTr="00CD5F95">
        <w:tc>
          <w:tcPr>
            <w:tcW w:w="9571" w:type="dxa"/>
            <w:gridSpan w:val="8"/>
            <w:vAlign w:val="center"/>
          </w:tcPr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9.Место реализации проекта (область/район, город): Республика Беларусь, Гродненская область, г.Ивье</w:t>
            </w:r>
          </w:p>
        </w:tc>
      </w:tr>
      <w:tr w:rsidR="000D1CD4" w:rsidTr="00CD5F95">
        <w:tc>
          <w:tcPr>
            <w:tcW w:w="9571" w:type="dxa"/>
            <w:gridSpan w:val="8"/>
            <w:vAlign w:val="center"/>
          </w:tcPr>
          <w:p w:rsidR="000D1CD4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10.Контактное лицо:</w:t>
            </w:r>
            <w:r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Т.В.Скоморохова</w:t>
            </w:r>
            <w:proofErr w:type="spellEnd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>, заведующий ГУО «</w:t>
            </w:r>
            <w:r w:rsidR="00BC3280">
              <w:rPr>
                <w:rFonts w:eastAsia="Times New Roman"/>
                <w:sz w:val="28"/>
                <w:szCs w:val="28"/>
                <w:lang w:eastAsia="ru-RU"/>
              </w:rPr>
              <w:t>Детский сад № 3</w:t>
            </w:r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>г</w:t>
            </w:r>
            <w:proofErr w:type="gramStart"/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>.И</w:t>
            </w:r>
            <w:proofErr w:type="gramEnd"/>
            <w:r w:rsidR="00BC3280" w:rsidRPr="004A7708">
              <w:rPr>
                <w:rFonts w:eastAsia="Times New Roman"/>
                <w:sz w:val="28"/>
                <w:szCs w:val="28"/>
                <w:lang w:eastAsia="ru-RU"/>
              </w:rPr>
              <w:t>вье</w:t>
            </w:r>
            <w:proofErr w:type="spellEnd"/>
            <w:r w:rsidRPr="00D4212A">
              <w:rPr>
                <w:rFonts w:eastAsia="Times New Roman"/>
                <w:color w:val="auto"/>
                <w:sz w:val="28"/>
                <w:szCs w:val="28"/>
                <w:lang w:eastAsia="ru-RU"/>
              </w:rPr>
              <w:t xml:space="preserve">», +375336546063, </w:t>
            </w:r>
            <w:hyperlink r:id="rId19" w:history="1">
              <w:r w:rsidRPr="00D4212A">
                <w:rPr>
                  <w:rStyle w:val="a4"/>
                  <w:sz w:val="28"/>
                  <w:szCs w:val="28"/>
                </w:rPr>
                <w:t>ivyedcrr@mail.grodno.by</w:t>
              </w:r>
            </w:hyperlink>
          </w:p>
          <w:p w:rsidR="000D1CD4" w:rsidRPr="00D4212A" w:rsidRDefault="000D1CD4" w:rsidP="00CD5F95">
            <w:pPr>
              <w:rPr>
                <w:rFonts w:eastAsia="Times New Roman"/>
                <w:color w:val="auto"/>
                <w:sz w:val="28"/>
                <w:szCs w:val="28"/>
                <w:lang w:eastAsia="ru-RU"/>
              </w:rPr>
            </w:pPr>
          </w:p>
        </w:tc>
      </w:tr>
    </w:tbl>
    <w:p w:rsidR="004A7708" w:rsidRPr="00C860DB" w:rsidRDefault="004A7708" w:rsidP="004A7708">
      <w:pPr>
        <w:spacing w:before="100" w:beforeAutospacing="1" w:after="100" w:afterAutospacing="1"/>
        <w:jc w:val="center"/>
        <w:rPr>
          <w:rFonts w:eastAsia="Times New Roman"/>
          <w:color w:val="auto"/>
          <w:sz w:val="28"/>
          <w:szCs w:val="28"/>
          <w:lang w:eastAsia="ru-RU"/>
        </w:rPr>
      </w:pPr>
      <w:r w:rsidRPr="00C860DB">
        <w:rPr>
          <w:rFonts w:eastAsia="Times New Roman"/>
          <w:bCs/>
          <w:color w:val="auto"/>
          <w:sz w:val="28"/>
          <w:szCs w:val="28"/>
          <w:lang w:eastAsia="ru-RU"/>
        </w:rPr>
        <w:t>Будем рады сотрудничеству!</w:t>
      </w:r>
    </w:p>
    <w:sectPr w:rsidR="004A7708" w:rsidRPr="00C860DB" w:rsidSect="001E4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708"/>
    <w:rsid w:val="00031B5D"/>
    <w:rsid w:val="0005187B"/>
    <w:rsid w:val="000D1CD4"/>
    <w:rsid w:val="001164DC"/>
    <w:rsid w:val="001E494C"/>
    <w:rsid w:val="002859F1"/>
    <w:rsid w:val="004A7708"/>
    <w:rsid w:val="005C7649"/>
    <w:rsid w:val="006D3F7B"/>
    <w:rsid w:val="007B170D"/>
    <w:rsid w:val="009B4A2F"/>
    <w:rsid w:val="009D04FB"/>
    <w:rsid w:val="009E4A27"/>
    <w:rsid w:val="00A475AF"/>
    <w:rsid w:val="00BC3280"/>
    <w:rsid w:val="00CC0E07"/>
    <w:rsid w:val="00DA25D5"/>
    <w:rsid w:val="00EA04F0"/>
    <w:rsid w:val="00EA53FF"/>
    <w:rsid w:val="00ED77D5"/>
    <w:rsid w:val="00F204A0"/>
    <w:rsid w:val="00F55FC9"/>
    <w:rsid w:val="00FB6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FF"/>
        <w:sz w:val="30"/>
        <w:szCs w:val="30"/>
        <w:u w:val="single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708"/>
    <w:rPr>
      <w:color w:val="000000" w:themeColor="text1"/>
      <w:u w:val="none"/>
    </w:rPr>
  </w:style>
  <w:style w:type="paragraph" w:styleId="1">
    <w:name w:val="heading 1"/>
    <w:basedOn w:val="a"/>
    <w:link w:val="10"/>
    <w:uiPriority w:val="9"/>
    <w:qFormat/>
    <w:rsid w:val="005C7649"/>
    <w:pPr>
      <w:spacing w:before="100" w:beforeAutospacing="1" w:after="100" w:afterAutospacing="1"/>
      <w:jc w:val="left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7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4A7708"/>
    <w:rPr>
      <w:color w:val="0000FF"/>
      <w:u w:val="single"/>
    </w:rPr>
  </w:style>
  <w:style w:type="paragraph" w:styleId="a5">
    <w:name w:val="No Spacing"/>
    <w:uiPriority w:val="1"/>
    <w:qFormat/>
    <w:rsid w:val="004A7708"/>
    <w:pPr>
      <w:jc w:val="left"/>
    </w:pPr>
    <w:rPr>
      <w:rFonts w:ascii="Calibri" w:eastAsia="Calibri" w:hAnsi="Calibri"/>
      <w:color w:val="auto"/>
      <w:sz w:val="22"/>
      <w:szCs w:val="22"/>
      <w:u w:val="none"/>
    </w:rPr>
  </w:style>
  <w:style w:type="paragraph" w:styleId="a6">
    <w:name w:val="Balloon Text"/>
    <w:basedOn w:val="a"/>
    <w:link w:val="a7"/>
    <w:uiPriority w:val="99"/>
    <w:semiHidden/>
    <w:unhideWhenUsed/>
    <w:rsid w:val="00CC0E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E07"/>
    <w:rPr>
      <w:rFonts w:ascii="Tahoma" w:hAnsi="Tahoma" w:cs="Tahoma"/>
      <w:color w:val="000000" w:themeColor="text1"/>
      <w:sz w:val="16"/>
      <w:szCs w:val="16"/>
      <w:u w:val="none"/>
    </w:rPr>
  </w:style>
  <w:style w:type="character" w:customStyle="1" w:styleId="10">
    <w:name w:val="Заголовок 1 Знак"/>
    <w:basedOn w:val="a0"/>
    <w:link w:val="1"/>
    <w:uiPriority w:val="9"/>
    <w:rsid w:val="005C7649"/>
    <w:rPr>
      <w:rFonts w:eastAsia="Times New Roman"/>
      <w:b/>
      <w:bCs/>
      <w:color w:val="auto"/>
      <w:kern w:val="36"/>
      <w:sz w:val="48"/>
      <w:szCs w:val="48"/>
      <w:u w:val="none"/>
      <w:lang w:eastAsia="ru-RU"/>
    </w:rPr>
  </w:style>
  <w:style w:type="character" w:customStyle="1" w:styleId="tlid-translation">
    <w:name w:val="tlid-translation"/>
    <w:basedOn w:val="a0"/>
    <w:rsid w:val="000D1C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mailto:ivyedcrr@mail.grodno.b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522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2020-03-13T09:41:00Z</cp:lastPrinted>
  <dcterms:created xsi:type="dcterms:W3CDTF">2020-03-06T07:34:00Z</dcterms:created>
  <dcterms:modified xsi:type="dcterms:W3CDTF">2024-01-17T05:43:00Z</dcterms:modified>
</cp:coreProperties>
</file>